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80" w:firstLineChars="200"/>
        <w:jc w:val="right"/>
        <w:rPr>
          <w:rFonts w:hint="eastAsia"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jc w:val="left"/>
        <w:rPr>
          <w:rFonts w:ascii="宋体" w:hAnsi="宋体"/>
          <w:color w:val="000000"/>
        </w:rPr>
      </w:pPr>
      <w:bookmarkStart w:id="1" w:name="_GoBack"/>
      <w:r>
        <w:rPr>
          <w:rFonts w:hint="eastAsia" w:ascii="宋体" w:hAnsi="宋体"/>
          <w:color w:val="000000"/>
        </w:rPr>
        <w:t>附</w:t>
      </w:r>
      <w:r>
        <w:rPr>
          <w:rFonts w:ascii="宋体" w:hAnsi="宋体"/>
          <w:color w:val="000000"/>
        </w:rPr>
        <w:t>件1</w:t>
      </w:r>
    </w:p>
    <w:bookmarkEnd w:id="1"/>
    <w:p>
      <w:pPr>
        <w:ind w:right="960"/>
        <w:rPr>
          <w:rFonts w:hint="eastAsia" w:ascii="宋体" w:hAnsi="宋体"/>
        </w:rPr>
      </w:pPr>
    </w:p>
    <w:p>
      <w:pPr>
        <w:pStyle w:val="4"/>
        <w:ind w:left="360" w:firstLine="0" w:firstLineChars="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管理科学与工程学院</w:t>
      </w:r>
      <w:r>
        <w:rPr>
          <w:rFonts w:ascii="宋体" w:hAnsi="宋体"/>
          <w:sz w:val="24"/>
          <w:szCs w:val="24"/>
        </w:rPr>
        <w:t>2021</w:t>
      </w:r>
      <w:r>
        <w:rPr>
          <w:rFonts w:hint="eastAsia" w:ascii="宋体" w:hAnsi="宋体"/>
          <w:sz w:val="24"/>
          <w:szCs w:val="24"/>
        </w:rPr>
        <w:t>年硕士研究生复试</w:t>
      </w:r>
      <w:r>
        <w:rPr>
          <w:rFonts w:ascii="宋体" w:hAnsi="宋体"/>
          <w:sz w:val="24"/>
          <w:szCs w:val="24"/>
        </w:rPr>
        <w:t>流程</w:t>
      </w:r>
      <w:r>
        <w:rPr>
          <w:rFonts w:hint="eastAsia" w:ascii="宋体" w:hAnsi="宋体"/>
          <w:sz w:val="24"/>
          <w:szCs w:val="24"/>
        </w:rPr>
        <w:t>与总体要求</w:t>
      </w:r>
    </w:p>
    <w:p>
      <w:pPr>
        <w:pStyle w:val="4"/>
        <w:ind w:left="360" w:firstLine="0" w:firstLineChars="0"/>
        <w:jc w:val="center"/>
        <w:rPr>
          <w:rFonts w:hint="eastAsia" w:ascii="Times New Roman" w:hAnsi="Times New Roman" w:eastAsia="Songti SC"/>
          <w:sz w:val="28"/>
          <w:szCs w:val="28"/>
        </w:rPr>
      </w:pP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复试时间：3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>27</w:t>
      </w:r>
      <w:r>
        <w:rPr>
          <w:rFonts w:hint="eastAsia" w:ascii="宋体" w:hAnsi="宋体"/>
          <w:szCs w:val="21"/>
        </w:rPr>
        <w:t>日上午</w:t>
      </w:r>
      <w:r>
        <w:rPr>
          <w:rFonts w:ascii="宋体" w:hAnsi="宋体"/>
          <w:szCs w:val="21"/>
        </w:rPr>
        <w:t>8:00-12：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0（</w:t>
      </w:r>
      <w:r>
        <w:rPr>
          <w:rFonts w:hint="eastAsia" w:ascii="宋体" w:hAnsi="宋体"/>
          <w:szCs w:val="21"/>
        </w:rPr>
        <w:t>学术型硕士、</w:t>
      </w:r>
      <w:r>
        <w:rPr>
          <w:rFonts w:ascii="宋体" w:hAnsi="宋体"/>
          <w:szCs w:val="21"/>
        </w:rPr>
        <w:t>非全日制</w:t>
      </w:r>
      <w:r>
        <w:rPr>
          <w:rFonts w:hint="eastAsia" w:ascii="宋体" w:hAnsi="宋体"/>
          <w:szCs w:val="21"/>
        </w:rPr>
        <w:t>M</w:t>
      </w:r>
      <w:r>
        <w:rPr>
          <w:rFonts w:ascii="宋体" w:hAnsi="宋体"/>
          <w:szCs w:val="21"/>
        </w:rPr>
        <w:t>EM</w:t>
      </w:r>
      <w:r>
        <w:rPr>
          <w:rFonts w:hint="eastAsia" w:ascii="宋体" w:hAnsi="宋体"/>
          <w:szCs w:val="21"/>
        </w:rPr>
        <w:t>考生</w:t>
      </w:r>
      <w:r>
        <w:rPr>
          <w:rFonts w:ascii="宋体" w:hAnsi="宋体"/>
          <w:szCs w:val="21"/>
        </w:rPr>
        <w:t>），3</w:t>
      </w:r>
      <w:r>
        <w:rPr>
          <w:rFonts w:hint="eastAsia" w:ascii="宋体" w:hAnsi="宋体"/>
          <w:szCs w:val="21"/>
        </w:rPr>
        <w:t>月2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日下午</w:t>
      </w:r>
      <w:r>
        <w:rPr>
          <w:rFonts w:ascii="宋体" w:hAnsi="宋体"/>
          <w:szCs w:val="21"/>
        </w:rPr>
        <w:t>14：00-18：00（全日制</w:t>
      </w:r>
      <w:r>
        <w:rPr>
          <w:rFonts w:hint="eastAsia" w:ascii="宋体" w:hAnsi="宋体"/>
          <w:szCs w:val="21"/>
        </w:rPr>
        <w:t>M</w:t>
      </w:r>
      <w:r>
        <w:rPr>
          <w:rFonts w:ascii="宋体" w:hAnsi="宋体"/>
          <w:szCs w:val="21"/>
        </w:rPr>
        <w:t>EM</w:t>
      </w:r>
      <w:r>
        <w:rPr>
          <w:rFonts w:hint="eastAsia" w:ascii="宋体" w:hAnsi="宋体"/>
          <w:szCs w:val="21"/>
        </w:rPr>
        <w:t>考生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MEM</w:t>
      </w:r>
      <w:r>
        <w:rPr>
          <w:rFonts w:hint="eastAsia" w:ascii="宋体" w:hAnsi="宋体"/>
          <w:szCs w:val="21"/>
        </w:rPr>
        <w:t>考生加试政治理论测试时间3月2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日上午9：00-10：30；如有调整，以学校和学院通知为准。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复试系统为研招网“远程面试系统”、备选系统为腾讯会议，考生应提前安装好上述软件，调试设备，熟悉系统操作流程。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参加复试的考生应至少提前30分钟登录远程复试系统，调试好设备，做好复试准备工作</w:t>
      </w:r>
      <w:r>
        <w:rPr>
          <w:rFonts w:hint="eastAsia" w:ascii="宋体" w:hAnsi="宋体"/>
          <w:szCs w:val="21"/>
        </w:rPr>
        <w:t>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考生须准备本人身份证和准考证，以备复试过程中考官随机抽查核验。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考生须正面免冠面向镜头，保持坐姿端正，确保面部、上半身及双手在画面中清晰可见，不得佩戴口罩、耳饰，耳朵不得被遮挡。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进入考场，</w:t>
      </w:r>
      <w:r>
        <w:rPr>
          <w:rFonts w:hint="eastAsia" w:ascii="宋体" w:hAnsi="宋体"/>
          <w:szCs w:val="21"/>
        </w:rPr>
        <w:t>待复试组秘书宣布开始后计时，总</w:t>
      </w:r>
      <w:r>
        <w:rPr>
          <w:rFonts w:ascii="宋体" w:hAnsi="宋体"/>
          <w:szCs w:val="21"/>
        </w:rPr>
        <w:t>复试</w:t>
      </w:r>
      <w:bookmarkStart w:id="0" w:name="_Hlk67250773"/>
      <w:r>
        <w:rPr>
          <w:rFonts w:ascii="宋体" w:hAnsi="宋体"/>
          <w:szCs w:val="21"/>
        </w:rPr>
        <w:t>时间</w: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szCs w:val="21"/>
        </w:rPr>
        <w:t>20分钟</w:t>
      </w:r>
      <w:bookmarkEnd w:id="0"/>
      <w:r>
        <w:rPr>
          <w:rFonts w:hint="eastAsia" w:ascii="宋体" w:hAnsi="宋体"/>
          <w:szCs w:val="21"/>
        </w:rPr>
        <w:t>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具体复试流程：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进行</w:t>
      </w:r>
      <w:r>
        <w:rPr>
          <w:rFonts w:hint="eastAsia" w:ascii="宋体" w:hAnsi="宋体"/>
          <w:b/>
          <w:szCs w:val="21"/>
        </w:rPr>
        <w:t>外语水平测试</w:t>
      </w:r>
      <w:r>
        <w:rPr>
          <w:rFonts w:hint="eastAsia" w:ascii="宋体" w:hAnsi="宋体"/>
          <w:szCs w:val="21"/>
        </w:rPr>
        <w:t>（2-3分钟）：考生英语自我介绍，回答评委问题，用英语简单交流。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进行</w:t>
      </w:r>
      <w:r>
        <w:rPr>
          <w:rFonts w:hint="eastAsia" w:ascii="宋体" w:hAnsi="宋体"/>
          <w:b/>
          <w:szCs w:val="21"/>
        </w:rPr>
        <w:t>专业水平测试</w:t>
      </w:r>
      <w:r>
        <w:rPr>
          <w:rFonts w:hint="eastAsia" w:ascii="宋体" w:hAnsi="宋体"/>
          <w:szCs w:val="21"/>
        </w:rPr>
        <w:t>（1</w:t>
      </w:r>
      <w:r>
        <w:rPr>
          <w:rFonts w:ascii="宋体" w:hAnsi="宋体"/>
          <w:szCs w:val="21"/>
        </w:rPr>
        <w:t>1-12分钟）</w:t>
      </w:r>
      <w:r>
        <w:rPr>
          <w:rFonts w:hint="eastAsia" w:ascii="宋体" w:hAnsi="宋体"/>
          <w:szCs w:val="21"/>
        </w:rPr>
        <w:t>：学术型硕士考生需要先确定专业科目（管理学</w:t>
      </w:r>
      <w:r>
        <w:rPr>
          <w:rFonts w:ascii="宋体" w:hAnsi="宋体"/>
          <w:szCs w:val="21"/>
        </w:rPr>
        <w:t>+管理信息系统、管理学+运筹学、管理学+电子商务），</w:t>
      </w:r>
      <w:r>
        <w:rPr>
          <w:rFonts w:hint="eastAsia" w:ascii="宋体" w:hAnsi="宋体"/>
          <w:szCs w:val="21"/>
        </w:rPr>
        <w:t>MEM考生</w:t>
      </w:r>
      <w:r>
        <w:rPr>
          <w:rFonts w:ascii="宋体" w:hAnsi="宋体"/>
          <w:szCs w:val="21"/>
        </w:rPr>
        <w:t>考核内容为项目管理</w:t>
      </w:r>
      <w:r>
        <w:rPr>
          <w:rFonts w:hint="eastAsia" w:ascii="宋体" w:hAnsi="宋体"/>
          <w:szCs w:val="21"/>
        </w:rPr>
        <w:t>；考生根据秘书给出的题库随机</w:t>
      </w:r>
      <w:r>
        <w:rPr>
          <w:rFonts w:ascii="宋体" w:hAnsi="宋体"/>
          <w:szCs w:val="21"/>
        </w:rPr>
        <w:t>抽</w:t>
      </w:r>
      <w:r>
        <w:rPr>
          <w:rFonts w:hint="eastAsia" w:ascii="宋体" w:hAnsi="宋体"/>
          <w:szCs w:val="21"/>
        </w:rPr>
        <w:t>取</w:t>
      </w:r>
      <w:r>
        <w:rPr>
          <w:rFonts w:ascii="宋体" w:hAnsi="宋体"/>
          <w:szCs w:val="21"/>
        </w:rPr>
        <w:t>题号；秘书</w:t>
      </w:r>
      <w:r>
        <w:rPr>
          <w:rFonts w:hint="eastAsia" w:ascii="宋体" w:hAnsi="宋体"/>
          <w:szCs w:val="21"/>
        </w:rPr>
        <w:t>现场宣读试题，并在镜头前</w:t>
      </w:r>
      <w:r>
        <w:rPr>
          <w:rFonts w:ascii="宋体" w:hAnsi="宋体"/>
          <w:szCs w:val="21"/>
        </w:rPr>
        <w:t>展示题目内容</w:t>
      </w:r>
      <w:r>
        <w:rPr>
          <w:rFonts w:hint="eastAsia" w:ascii="宋体" w:hAnsi="宋体"/>
          <w:szCs w:val="21"/>
        </w:rPr>
        <w:t>。待听到复试组长宣布“可以作答”，考生开始回答问题，考生回答后应以“回答完毕”结束，完成每道试题作答后，视为交卷，不得再次补充或重复答题。</w:t>
      </w:r>
    </w:p>
    <w:p>
      <w:pPr>
        <w:pStyle w:val="4"/>
        <w:numPr>
          <w:ilvl w:val="0"/>
          <w:numId w:val="2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进行</w:t>
      </w:r>
      <w:r>
        <w:rPr>
          <w:rFonts w:ascii="宋体" w:hAnsi="宋体"/>
          <w:b/>
          <w:szCs w:val="21"/>
        </w:rPr>
        <w:t>综合</w:t>
      </w:r>
      <w:r>
        <w:rPr>
          <w:rFonts w:hint="eastAsia" w:ascii="宋体" w:hAnsi="宋体"/>
          <w:b/>
          <w:szCs w:val="21"/>
        </w:rPr>
        <w:t>情况考核</w:t>
      </w:r>
      <w:r>
        <w:rPr>
          <w:rFonts w:hint="eastAsia" w:ascii="宋体" w:hAnsi="宋体"/>
          <w:szCs w:val="21"/>
        </w:rPr>
        <w:t>（5-6分钟）：学术型硕士考生用中文介绍自己的整体情况，如家庭情况、学习与成长经历、实习实践与科研经历、课业成绩与获得证书、业余爱好与社团等；MEM考生用中文介绍自己的整体情况，如学习与成长经历、工作经历、实践经验等；形式为师生互动问答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考生可准备2张A4白纸和笔,用于复试时记录考题要求；纸张须在镜头前展示，无任何字迹，无夹带任何资料，一经发现，按作弊处理，取消复试资格。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在专业水平测试题目中，考生不允许更换题目；若网络画面卡顿时间超过3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秒时，原则上应更换试题重新进行测试。</w:t>
      </w:r>
    </w:p>
    <w:p>
      <w:pPr>
        <w:pStyle w:val="4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复试备用系统为“腾讯会议”，考生务必提前安装该软件（电脑、手机同时安装），调试设备，一旦出现网络不稳、复试中断等突发情况，等待相关教师电话、短信通知，收到会议I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和密码后，按照指定时间进入复试会议。考生准备两个腾讯会议帐号以便同时登录手机端与电脑端。</w:t>
      </w:r>
    </w:p>
    <w:p>
      <w:pPr>
        <w:pStyle w:val="4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考生应按照指定时间要求参加复试，如果学生连续3次被邀请未应答，则秘书在复试系统中设置暂缓，加入复试队列最后。如未能在规定时间内在复试系统候考，且经复试老师电话联系仍错过本组复试时间，则取消复试资格。如因考生端面试系统出现任何网络问题导致无法进行，由考生本人负责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复试其他要求，参见《</w:t>
      </w:r>
      <w:r>
        <w:rPr>
          <w:rFonts w:ascii="宋体" w:hAnsi="宋体"/>
          <w:szCs w:val="21"/>
        </w:rPr>
        <w:t>东北财经大学2020年硕士研究生网络远程复试规则</w:t>
      </w:r>
      <w:r>
        <w:rPr>
          <w:rFonts w:hint="eastAsia" w:ascii="宋体" w:hAnsi="宋体"/>
          <w:szCs w:val="21"/>
        </w:rPr>
        <w:t>》。</w:t>
      </w:r>
    </w:p>
    <w:p>
      <w:r>
        <w:rPr>
          <w:rFonts w:hint="eastAsia" w:ascii="宋体" w:hAnsi="宋体"/>
          <w:sz w:val="21"/>
          <w:szCs w:val="21"/>
        </w:rPr>
        <w:t>学院联系方式：宋佳（</w:t>
      </w:r>
      <w:r>
        <w:rPr>
          <w:rFonts w:ascii="宋体" w:hAnsi="宋体"/>
          <w:sz w:val="21"/>
          <w:szCs w:val="21"/>
        </w:rPr>
        <w:t>18909868155</w:t>
      </w:r>
      <w:r>
        <w:rPr>
          <w:rFonts w:hint="eastAsia" w:ascii="宋体" w:hAnsi="宋体"/>
          <w:sz w:val="21"/>
          <w:szCs w:val="21"/>
        </w:rPr>
        <w:t>）、王老师（18742520220</w:t>
      </w:r>
      <w:r>
        <w:rPr>
          <w:rFonts w:ascii="宋体" w:hAnsi="宋体"/>
          <w:sz w:val="21"/>
          <w:szCs w:val="21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968D6"/>
    <w:multiLevelType w:val="multilevel"/>
    <w:tmpl w:val="085968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04F8E"/>
    <w:multiLevelType w:val="multilevel"/>
    <w:tmpl w:val="13304F8E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45BE"/>
    <w:rsid w:val="414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2021-03-23T09:34:00Z</dcterms:created>
  <dc:creator>sj</dc:creator>
  <cp:lastModifiedBy>sj</cp:lastModifiedBy>
  <dcterms:modified xsi:type="dcterms:W3CDTF">2021-03-23T09:34:49Z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9634B1EA5FA544DDADD0C7D3BC64C10D</vt:lpwstr>
  </property>
</Properties>
</file>